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B" w:rsidRDefault="001B1EAD" w:rsidP="001B1EAD">
      <w:pPr>
        <w:pStyle w:val="Heading1"/>
      </w:pPr>
      <w:r>
        <w:t>Chapter 35 Anger</w:t>
      </w:r>
    </w:p>
    <w:p w:rsidR="00EE1A6B" w:rsidRDefault="00372B7D" w:rsidP="00BC773B">
      <w:pPr>
        <w:spacing w:line="480" w:lineRule="auto"/>
      </w:pPr>
      <w:r>
        <w:t xml:space="preserve">R.W. Novaco </w:t>
      </w:r>
    </w:p>
    <w:p w:rsidR="001B1EAD" w:rsidRDefault="00372B7D" w:rsidP="00BC773B">
      <w:pPr>
        <w:spacing w:line="480" w:lineRule="auto"/>
      </w:pPr>
      <w:r>
        <w:t>University of California, Irvine, CA, USA</w:t>
      </w:r>
    </w:p>
    <w:p w:rsidR="00EE1A6B" w:rsidRDefault="001B1EAD" w:rsidP="001B1EAD">
      <w:pPr>
        <w:pStyle w:val="Heading1"/>
      </w:pPr>
      <w:bookmarkStart w:id="0" w:name="Biblio00026270551"/>
      <w:bookmarkStart w:id="1" w:name="crlink_0002627055_bi0010"/>
      <w:bookmarkStart w:id="2" w:name="_GoBack"/>
      <w:bookmarkEnd w:id="0"/>
      <w:bookmarkEnd w:id="1"/>
      <w:bookmarkEnd w:id="2"/>
      <w:r>
        <w:t>References</w:t>
      </w:r>
    </w:p>
    <w:p w:rsidR="00EE1A6B" w:rsidRDefault="00EE1A6B" w:rsidP="001B1EAD">
      <w:bookmarkStart w:id="3" w:name="crlink_0002627055_bb0010"/>
      <w:bookmarkEnd w:id="3"/>
      <w:proofErr w:type="gramStart"/>
      <w:r>
        <w:t>1.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"rfLink1rf0010" </w:instrText>
      </w:r>
      <w:r w:rsidR="008B3F2D">
        <w:fldChar w:fldCharType="separate"/>
      </w:r>
      <w:r>
        <w:rPr>
          <w:rStyle w:val="Hyperlink"/>
        </w:rPr>
        <w:t xml:space="preserve">Anderson CR, Bushman BJ. </w:t>
      </w:r>
      <w:proofErr w:type="gramStart"/>
      <w:r>
        <w:rPr>
          <w:rStyle w:val="Hyperlink"/>
        </w:rPr>
        <w:t>Human aggression.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Psychol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;53:27</w:t>
      </w:r>
      <w:proofErr w:type="gramEnd"/>
      <w:r>
        <w:rPr>
          <w:rStyle w:val="Hyperlink"/>
        </w:rPr>
        <w:t>–51.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4" w:name="crlink_0002627055_bb0015"/>
      <w:bookmarkEnd w:id="4"/>
      <w:proofErr w:type="gramStart"/>
      <w:r>
        <w:t>2.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"rfLink2rf0015" </w:instrText>
      </w:r>
      <w:r w:rsidR="008B3F2D">
        <w:fldChar w:fldCharType="separate"/>
      </w:r>
      <w:r>
        <w:rPr>
          <w:rStyle w:val="Hyperlink"/>
        </w:rPr>
        <w:t xml:space="preserve">Izard CE. </w:t>
      </w:r>
      <w:proofErr w:type="gramStart"/>
      <w:r>
        <w:rPr>
          <w:rStyle w:val="Hyperlink"/>
          <w:i/>
          <w:iCs/>
        </w:rPr>
        <w:t>Human Emotions.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Plenum Press; 1977.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5" w:name="crlink_0002627055_bb0020"/>
      <w:bookmarkEnd w:id="5"/>
      <w:proofErr w:type="gramStart"/>
      <w:r>
        <w:t>3.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"rfLink3rf0020" </w:instrText>
      </w:r>
      <w:r w:rsidR="008B3F2D">
        <w:fldChar w:fldCharType="separate"/>
      </w:r>
      <w:r>
        <w:rPr>
          <w:rStyle w:val="Hyperlink"/>
        </w:rPr>
        <w:t xml:space="preserve">Darwin C. </w:t>
      </w:r>
      <w:r>
        <w:rPr>
          <w:rStyle w:val="Hyperlink"/>
          <w:i/>
          <w:iCs/>
        </w:rPr>
        <w:t xml:space="preserve">The Expression of Emotions in Animals and Man. </w:t>
      </w:r>
      <w:r>
        <w:rPr>
          <w:rStyle w:val="Hyperlink"/>
        </w:rPr>
        <w:t>3rd ed. London: HarperCollins; 1872/1998.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6" w:name="crlink_0002627055_bb0025"/>
      <w:bookmarkEnd w:id="6"/>
      <w:proofErr w:type="gramStart"/>
      <w:r>
        <w:t>4.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"rfLink4rf0025" </w:instrText>
      </w:r>
      <w:r w:rsidR="008B3F2D">
        <w:fldChar w:fldCharType="separate"/>
      </w:r>
      <w:r>
        <w:rPr>
          <w:rStyle w:val="Hyperlink"/>
        </w:rPr>
        <w:t xml:space="preserve">Cannon WB. </w:t>
      </w:r>
      <w:proofErr w:type="gramStart"/>
      <w:r>
        <w:rPr>
          <w:rStyle w:val="Hyperlink"/>
          <w:i/>
          <w:iCs/>
        </w:rPr>
        <w:t>Bodily Changes in Pain, Hunger, Fear, and Rage.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Appleton; 1915.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7" w:name="crlink_0002627055_bb0030"/>
      <w:bookmarkEnd w:id="7"/>
      <w:proofErr w:type="gramStart"/>
      <w:r>
        <w:t>5.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"rfLink5rf0030" </w:instrText>
      </w:r>
      <w:r w:rsidR="008B3F2D">
        <w:fldChar w:fldCharType="separate"/>
      </w:r>
      <w:r>
        <w:rPr>
          <w:rStyle w:val="Hyperlink"/>
        </w:rPr>
        <w:t xml:space="preserve">Averill JR. </w:t>
      </w:r>
      <w:r>
        <w:rPr>
          <w:rStyle w:val="Hyperlink"/>
          <w:i/>
          <w:iCs/>
        </w:rPr>
        <w:t xml:space="preserve">Anger and Aggression: An Essay on Emotion. </w:t>
      </w:r>
      <w:r>
        <w:rPr>
          <w:rStyle w:val="Hyperlink"/>
        </w:rPr>
        <w:t xml:space="preserve">New York, NY: Springer </w:t>
      </w:r>
      <w:proofErr w:type="spellStart"/>
      <w:r>
        <w:rPr>
          <w:rStyle w:val="Hyperlink"/>
        </w:rPr>
        <w:t>Verlag</w:t>
      </w:r>
      <w:proofErr w:type="spellEnd"/>
      <w:r>
        <w:rPr>
          <w:rStyle w:val="Hyperlink"/>
        </w:rPr>
        <w:t>; 1982.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8" w:name="crlink_0002627055_bb0035"/>
      <w:bookmarkEnd w:id="8"/>
      <w:proofErr w:type="gramStart"/>
      <w:r>
        <w:t>6.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"rfLink6rf0035" </w:instrText>
      </w:r>
      <w:r w:rsidR="008B3F2D">
        <w:fldChar w:fldCharType="separate"/>
      </w:r>
      <w:r>
        <w:rPr>
          <w:rStyle w:val="Hyperlink"/>
        </w:rPr>
        <w:t xml:space="preserve">Novaco RW. </w:t>
      </w:r>
      <w:proofErr w:type="gramStart"/>
      <w:r>
        <w:rPr>
          <w:rStyle w:val="Hyperlink"/>
        </w:rPr>
        <w:t>The functions and regulation of the arousal of anger.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Am J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1976</w:t>
      </w:r>
      <w:proofErr w:type="gramStart"/>
      <w:r>
        <w:rPr>
          <w:rStyle w:val="Hyperlink"/>
        </w:rPr>
        <w:t>;133:1124</w:t>
      </w:r>
      <w:proofErr w:type="gramEnd"/>
      <w:r>
        <w:rPr>
          <w:rStyle w:val="Hyperlink"/>
        </w:rPr>
        <w:t>–1129.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9" w:name="crlink_0002627055_bb0040"/>
      <w:bookmarkEnd w:id="9"/>
      <w:proofErr w:type="gramStart"/>
      <w:r>
        <w:t>7.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"rfLink7rf0040" </w:instrText>
      </w:r>
      <w:r w:rsidR="008B3F2D">
        <w:fldChar w:fldCharType="separate"/>
      </w:r>
      <w:r>
        <w:rPr>
          <w:rStyle w:val="Hyperlink"/>
        </w:rPr>
        <w:t xml:space="preserve">Stemmler G. </w:t>
      </w:r>
      <w:proofErr w:type="spellStart"/>
      <w:r>
        <w:rPr>
          <w:rStyle w:val="Hyperlink"/>
        </w:rPr>
        <w:t>Somatovisceral</w:t>
      </w:r>
      <w:proofErr w:type="spellEnd"/>
      <w:r>
        <w:rPr>
          <w:rStyle w:val="Hyperlink"/>
        </w:rPr>
        <w:t xml:space="preserve"> activation during anger. In: </w:t>
      </w:r>
      <w:proofErr w:type="spellStart"/>
      <w:r>
        <w:rPr>
          <w:rStyle w:val="Hyperlink"/>
        </w:rPr>
        <w:t>Potegal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Stemmler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Spielberger</w:t>
      </w:r>
      <w:proofErr w:type="spellEnd"/>
      <w:r>
        <w:rPr>
          <w:rStyle w:val="Hyperlink"/>
        </w:rPr>
        <w:t xml:space="preserve"> C, eds. </w:t>
      </w:r>
      <w:r>
        <w:rPr>
          <w:rStyle w:val="Hyperlink"/>
          <w:i/>
          <w:iCs/>
        </w:rPr>
        <w:t>International Handbook of Anger</w:t>
      </w:r>
      <w:r>
        <w:rPr>
          <w:rStyle w:val="Hyperlink"/>
        </w:rPr>
        <w:t>. New York, NY: Springer; 2010:103–121.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0" w:name="crlink_0002627055_bb0055"/>
      <w:bookmarkEnd w:id="10"/>
      <w:proofErr w:type="gramStart"/>
      <w:r>
        <w:t>8.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"rfLink8rf0055" </w:instrText>
      </w:r>
      <w:r w:rsidR="008B3F2D">
        <w:fldChar w:fldCharType="separate"/>
      </w:r>
      <w:r>
        <w:rPr>
          <w:rStyle w:val="Hyperlink"/>
        </w:rPr>
        <w:t xml:space="preserve">Agnew R. </w:t>
      </w:r>
      <w:proofErr w:type="gramStart"/>
      <w:r>
        <w:rPr>
          <w:rStyle w:val="Hyperlink"/>
        </w:rPr>
        <w:t>A revised strain theory of delinquency.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Forces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1985</w:t>
      </w:r>
      <w:proofErr w:type="gramStart"/>
      <w:r>
        <w:rPr>
          <w:rStyle w:val="Hyperlink"/>
        </w:rPr>
        <w:t>;64:151</w:t>
      </w:r>
      <w:proofErr w:type="gramEnd"/>
      <w:r>
        <w:rPr>
          <w:rStyle w:val="Hyperlink"/>
        </w:rPr>
        <w:t>–167.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1" w:name="crlink_0002627055_bb0045"/>
      <w:bookmarkEnd w:id="11"/>
      <w:proofErr w:type="gramStart"/>
      <w:r>
        <w:t>9.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"rfLink9rf0045" </w:instrText>
      </w:r>
      <w:r w:rsidR="008B3F2D">
        <w:fldChar w:fldCharType="separate"/>
      </w:r>
      <w:r>
        <w:rPr>
          <w:rStyle w:val="Hyperlink"/>
        </w:rPr>
        <w:t xml:space="preserve">Iyer P, </w:t>
      </w:r>
      <w:proofErr w:type="spellStart"/>
      <w:r>
        <w:rPr>
          <w:rStyle w:val="Hyperlink"/>
        </w:rPr>
        <w:t>Korin</w:t>
      </w:r>
      <w:proofErr w:type="spellEnd"/>
      <w:r>
        <w:rPr>
          <w:rStyle w:val="Hyperlink"/>
        </w:rPr>
        <w:t xml:space="preserve"> MR, Higginbotham L, Davidson KW. </w:t>
      </w:r>
      <w:proofErr w:type="gramStart"/>
      <w:r>
        <w:rPr>
          <w:rStyle w:val="Hyperlink"/>
        </w:rPr>
        <w:t>Anger, anger expression, and health.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Suls</w:t>
      </w:r>
      <w:proofErr w:type="spellEnd"/>
      <w:r>
        <w:rPr>
          <w:rStyle w:val="Hyperlink"/>
        </w:rPr>
        <w:t xml:space="preserve"> JM, Davison KW, Kaplan RM, eds. </w:t>
      </w:r>
      <w:r>
        <w:rPr>
          <w:rStyle w:val="Hyperlink"/>
          <w:i/>
          <w:iCs/>
        </w:rPr>
        <w:t>Handbook of Health Psychology and Behavioral Medicine</w:t>
      </w:r>
      <w:r>
        <w:rPr>
          <w:rStyle w:val="Hyperlink"/>
        </w:rPr>
        <w:t>. New York, NY: Guilford Press; 2010:120–132.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2" w:name="crlink_0002627055_bb0050"/>
      <w:bookmarkEnd w:id="12"/>
      <w:r>
        <w:t>10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"rfLink10rf0050" </w:instrText>
      </w:r>
      <w:r w:rsidR="008B3F2D">
        <w:fldChar w:fldCharType="separate"/>
      </w:r>
      <w:r>
        <w:rPr>
          <w:rStyle w:val="Hyperlink"/>
        </w:rPr>
        <w:t xml:space="preserve">Siegman AW, Smith TW. </w:t>
      </w:r>
      <w:proofErr w:type="gramStart"/>
      <w:r>
        <w:rPr>
          <w:rStyle w:val="Hyperlink"/>
          <w:i/>
          <w:iCs/>
        </w:rPr>
        <w:t>Anger, Hostility, and the Heart.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Hillsdale, NJ: Erlbaum; 1994.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3" w:name="crlink_0002627055_bb0060"/>
      <w:bookmarkEnd w:id="13"/>
      <w:r>
        <w:t>11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"rfLink11rf0060" </w:instrText>
      </w:r>
      <w:r w:rsidR="008B3F2D">
        <w:fldChar w:fldCharType="separate"/>
      </w:r>
      <w:r>
        <w:rPr>
          <w:rStyle w:val="Hyperlink"/>
        </w:rPr>
        <w:t xml:space="preserve">Orth U, Wieland E. Anger, hostility, and posttraumatic stress disorder in trauma-exposed adults: a meta-analysis. </w:t>
      </w:r>
      <w:r>
        <w:rPr>
          <w:rStyle w:val="Hyperlink"/>
          <w:i/>
          <w:iCs/>
        </w:rPr>
        <w:t xml:space="preserve">J Consult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;74:698</w:t>
      </w:r>
      <w:proofErr w:type="gramEnd"/>
      <w:r>
        <w:rPr>
          <w:rStyle w:val="Hyperlink"/>
        </w:rPr>
        <w:t>–706.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4" w:name="crlink_0002627055_bb0065"/>
      <w:bookmarkEnd w:id="14"/>
      <w:r>
        <w:t>12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"rfLink12rf0065" </w:instrText>
      </w:r>
      <w:r w:rsidR="008B3F2D">
        <w:fldChar w:fldCharType="separate"/>
      </w:r>
      <w:r>
        <w:rPr>
          <w:rStyle w:val="Hyperlink"/>
        </w:rPr>
        <w:t xml:space="preserve">Novaco RW, Swanson RD, Gonzalez O, </w:t>
      </w:r>
      <w:proofErr w:type="spellStart"/>
      <w:r>
        <w:rPr>
          <w:rStyle w:val="Hyperlink"/>
        </w:rPr>
        <w:t>Gahm</w:t>
      </w:r>
      <w:proofErr w:type="spellEnd"/>
      <w:r>
        <w:rPr>
          <w:rStyle w:val="Hyperlink"/>
        </w:rPr>
        <w:t xml:space="preserve"> GA, </w:t>
      </w:r>
      <w:proofErr w:type="spellStart"/>
      <w:r>
        <w:rPr>
          <w:rStyle w:val="Hyperlink"/>
        </w:rPr>
        <w:t>Reger</w:t>
      </w:r>
      <w:proofErr w:type="spellEnd"/>
      <w:r>
        <w:rPr>
          <w:rStyle w:val="Hyperlink"/>
        </w:rPr>
        <w:t xml:space="preserve"> MD. Anger and post-combat mental health: validation of a brief anger measure with U.S. soldiers post-deployed from Iraq and Afghanistan.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Assess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;24:661</w:t>
      </w:r>
      <w:proofErr w:type="gramEnd"/>
      <w:r>
        <w:rPr>
          <w:rStyle w:val="Hyperlink"/>
        </w:rPr>
        <w:t>–675.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5" w:name="crlink_0002627055_bb0070"/>
      <w:bookmarkEnd w:id="15"/>
      <w:r>
        <w:t xml:space="preserve">13.Gonzalez OI, Novaco RW, </w:t>
      </w:r>
      <w:proofErr w:type="spellStart"/>
      <w:r>
        <w:t>Reger</w:t>
      </w:r>
      <w:proofErr w:type="spellEnd"/>
      <w:r>
        <w:t xml:space="preserve"> MA, </w:t>
      </w:r>
      <w:proofErr w:type="spellStart"/>
      <w:r>
        <w:t>Gahm</w:t>
      </w:r>
      <w:proofErr w:type="spellEnd"/>
      <w:r>
        <w:t xml:space="preserve"> GA. Anger intensification with combat-related PTSD and depression comorbidity. </w:t>
      </w:r>
      <w:proofErr w:type="spellStart"/>
      <w:proofErr w:type="gramStart"/>
      <w:r>
        <w:rPr>
          <w:i/>
          <w:iCs/>
        </w:rPr>
        <w:t>Psychol</w:t>
      </w:r>
      <w:proofErr w:type="spellEnd"/>
      <w:r>
        <w:rPr>
          <w:i/>
          <w:iCs/>
        </w:rPr>
        <w:t xml:space="preserve"> Trauma Theory Res </w:t>
      </w:r>
      <w:proofErr w:type="spellStart"/>
      <w:r>
        <w:rPr>
          <w:i/>
          <w:iCs/>
        </w:rPr>
        <w:t>Pract</w:t>
      </w:r>
      <w:proofErr w:type="spellEnd"/>
      <w:r>
        <w:rPr>
          <w:i/>
          <w:iCs/>
        </w:rPr>
        <w:t xml:space="preserve"> Policy</w:t>
      </w:r>
      <w:r>
        <w:t>.</w:t>
      </w:r>
      <w:proofErr w:type="gramEnd"/>
      <w:r>
        <w:t xml:space="preserve"> </w:t>
      </w:r>
      <w:proofErr w:type="gramStart"/>
      <w:r>
        <w:t xml:space="preserve">2015; </w:t>
      </w:r>
      <w:hyperlink r:id="rId6" w:anchor="tsLink13" w:history="1">
        <w:r>
          <w:rPr>
            <w:rStyle w:val="Hyperlink"/>
          </w:rPr>
          <w:t>http://dx.doi.org/10.1037/tra0000042</w:t>
        </w:r>
      </w:hyperlink>
      <w:r>
        <w:t>.</w:t>
      </w:r>
      <w:proofErr w:type="gramEnd"/>
    </w:p>
    <w:p w:rsidR="00EE1A6B" w:rsidRDefault="00EE1A6B" w:rsidP="001B1EAD">
      <w:bookmarkStart w:id="16" w:name="crlink_0002627055_bb0075"/>
      <w:bookmarkEnd w:id="16"/>
      <w:r>
        <w:t>14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"rfLink14rf0075" </w:instrText>
      </w:r>
      <w:r w:rsidR="008B3F2D">
        <w:fldChar w:fldCharType="separate"/>
      </w:r>
      <w:r>
        <w:rPr>
          <w:rStyle w:val="Hyperlink"/>
        </w:rPr>
        <w:t xml:space="preserve">Feldman R, </w:t>
      </w:r>
      <w:proofErr w:type="spellStart"/>
      <w:r>
        <w:rPr>
          <w:rStyle w:val="Hyperlink"/>
        </w:rPr>
        <w:t>Dollberg</w:t>
      </w:r>
      <w:proofErr w:type="spellEnd"/>
      <w:r>
        <w:rPr>
          <w:rStyle w:val="Hyperlink"/>
        </w:rPr>
        <w:t xml:space="preserve"> D, </w:t>
      </w:r>
      <w:proofErr w:type="spellStart"/>
      <w:r>
        <w:rPr>
          <w:rStyle w:val="Hyperlink"/>
        </w:rPr>
        <w:t>Nadam</w:t>
      </w:r>
      <w:proofErr w:type="spellEnd"/>
      <w:r>
        <w:rPr>
          <w:rStyle w:val="Hyperlink"/>
        </w:rPr>
        <w:t xml:space="preserve"> R. The expression and regulation of anger in toddlers: relations to maternal behavior and mental representations. </w:t>
      </w:r>
      <w:r>
        <w:rPr>
          <w:rStyle w:val="Hyperlink"/>
          <w:i/>
          <w:iCs/>
        </w:rPr>
        <w:t xml:space="preserve">Infant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Dev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;34:310</w:t>
      </w:r>
      <w:proofErr w:type="gramEnd"/>
      <w:r>
        <w:rPr>
          <w:rStyle w:val="Hyperlink"/>
        </w:rPr>
        <w:t>–320.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7" w:name="crlink_0002627055_bb0080"/>
      <w:bookmarkEnd w:id="17"/>
      <w:r>
        <w:t>15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"rfLink15rf0080" </w:instrText>
      </w:r>
      <w:r w:rsidR="008B3F2D">
        <w:fldChar w:fldCharType="separate"/>
      </w:r>
      <w:r>
        <w:rPr>
          <w:rStyle w:val="Hyperlink"/>
        </w:rPr>
        <w:t xml:space="preserve">Pinkham AE, Griffin M, Baron R, </w:t>
      </w:r>
      <w:proofErr w:type="spellStart"/>
      <w:r>
        <w:rPr>
          <w:rStyle w:val="Hyperlink"/>
        </w:rPr>
        <w:t>Sasson</w:t>
      </w:r>
      <w:proofErr w:type="spellEnd"/>
      <w:r>
        <w:rPr>
          <w:rStyle w:val="Hyperlink"/>
        </w:rPr>
        <w:t xml:space="preserve"> NJ, Gur RC. The face in the crowd effect: anger superiority when using real faces and multiple identities. </w:t>
      </w:r>
      <w:proofErr w:type="gramStart"/>
      <w:r>
        <w:rPr>
          <w:rStyle w:val="Hyperlink"/>
          <w:i/>
          <w:iCs/>
        </w:rPr>
        <w:t>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;10:141</w:t>
      </w:r>
      <w:proofErr w:type="gramEnd"/>
      <w:r>
        <w:rPr>
          <w:rStyle w:val="Hyperlink"/>
        </w:rPr>
        <w:t>–146.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8" w:name="crlink_0002627055_bb0085"/>
      <w:bookmarkEnd w:id="18"/>
      <w:r>
        <w:t>16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"rfLink16rf0085" </w:instrText>
      </w:r>
      <w:r w:rsidR="008B3F2D">
        <w:fldChar w:fldCharType="separate"/>
      </w:r>
      <w:r>
        <w:rPr>
          <w:rStyle w:val="Hyperlink"/>
        </w:rPr>
        <w:t xml:space="preserve">Carver CS, Harmon-Jones E. Anger is an approach-related affect: evidence and implications.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;135:183</w:t>
      </w:r>
      <w:proofErr w:type="gramEnd"/>
      <w:r>
        <w:rPr>
          <w:rStyle w:val="Hyperlink"/>
        </w:rPr>
        <w:t>–204.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19" w:name="crlink_0002627055_bb0090"/>
      <w:bookmarkEnd w:id="19"/>
      <w:r>
        <w:t>17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"rfLink17rf0090" </w:instrText>
      </w:r>
      <w:r w:rsidR="008B3F2D">
        <w:fldChar w:fldCharType="separate"/>
      </w:r>
      <w:r>
        <w:rPr>
          <w:rStyle w:val="Hyperlink"/>
        </w:rPr>
        <w:t xml:space="preserve">Bandura A. Psychological mechanisms in aggression. In: </w:t>
      </w:r>
      <w:proofErr w:type="spellStart"/>
      <w:r>
        <w:rPr>
          <w:rStyle w:val="Hyperlink"/>
        </w:rPr>
        <w:t>Geen</w:t>
      </w:r>
      <w:proofErr w:type="spellEnd"/>
      <w:r>
        <w:rPr>
          <w:rStyle w:val="Hyperlink"/>
        </w:rPr>
        <w:t xml:space="preserve"> R, </w:t>
      </w:r>
      <w:proofErr w:type="spellStart"/>
      <w:r>
        <w:rPr>
          <w:rStyle w:val="Hyperlink"/>
        </w:rPr>
        <w:t>Donnerstein</w:t>
      </w:r>
      <w:proofErr w:type="spellEnd"/>
      <w:r>
        <w:rPr>
          <w:rStyle w:val="Hyperlink"/>
        </w:rPr>
        <w:t xml:space="preserve"> E, eds. </w:t>
      </w:r>
      <w:r>
        <w:rPr>
          <w:rStyle w:val="Hyperlink"/>
          <w:i/>
          <w:iCs/>
        </w:rPr>
        <w:t>Aggression: Theoretical and Empirical Reviews</w:t>
      </w:r>
      <w:r>
        <w:rPr>
          <w:rStyle w:val="Hyperlink"/>
        </w:rPr>
        <w:t>. New York, NY: Academic Press; 1983:1–40.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0" w:name="crlink_0002627055_bb0095"/>
      <w:bookmarkEnd w:id="20"/>
      <w:r>
        <w:t>18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"rfLink18rf0095" </w:instrText>
      </w:r>
      <w:r w:rsidR="008B3F2D">
        <w:fldChar w:fldCharType="separate"/>
      </w:r>
      <w:r>
        <w:rPr>
          <w:rStyle w:val="Hyperlink"/>
        </w:rPr>
        <w:t xml:space="preserve">Zillmann D. Cognition-excitation interdependencies in aggressive behavior. </w:t>
      </w:r>
      <w:proofErr w:type="gramStart"/>
      <w:r>
        <w:rPr>
          <w:rStyle w:val="Hyperlink"/>
          <w:i/>
          <w:iCs/>
        </w:rPr>
        <w:t>Aggress</w:t>
      </w:r>
      <w:proofErr w:type="gram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1988</w:t>
      </w:r>
      <w:proofErr w:type="gramStart"/>
      <w:r>
        <w:rPr>
          <w:rStyle w:val="Hyperlink"/>
        </w:rPr>
        <w:t>;14:51</w:t>
      </w:r>
      <w:proofErr w:type="gramEnd"/>
      <w:r>
        <w:rPr>
          <w:rStyle w:val="Hyperlink"/>
        </w:rPr>
        <w:t>–64.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1" w:name="crlink_0002627055_bb0100"/>
      <w:bookmarkEnd w:id="21"/>
      <w:r>
        <w:t>19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"rfLink19rf0100" </w:instrText>
      </w:r>
      <w:r w:rsidR="008B3F2D">
        <w:fldChar w:fldCharType="separate"/>
      </w:r>
      <w:r>
        <w:rPr>
          <w:rStyle w:val="Hyperlink"/>
        </w:rPr>
        <w:t>Potegal M. Temporal and frontal lobe initiation and regulation of the top-down escalation of anger and aggression.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Brain Res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;231:386</w:t>
      </w:r>
      <w:proofErr w:type="gramEnd"/>
      <w:r>
        <w:rPr>
          <w:rStyle w:val="Hyperlink"/>
        </w:rPr>
        <w:t>–395.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2" w:name="crlink_0002627055_bb0105"/>
      <w:bookmarkEnd w:id="22"/>
      <w:r>
        <w:lastRenderedPageBreak/>
        <w:t>20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"rfLink20rf0105" </w:instrText>
      </w:r>
      <w:r w:rsidR="008B3F2D">
        <w:fldChar w:fldCharType="separate"/>
      </w:r>
      <w:r>
        <w:rPr>
          <w:rStyle w:val="Hyperlink"/>
        </w:rPr>
        <w:t xml:space="preserve">Konecni VJ. Annoyance, type, and duration of </w:t>
      </w:r>
      <w:proofErr w:type="spellStart"/>
      <w:r>
        <w:rPr>
          <w:rStyle w:val="Hyperlink"/>
        </w:rPr>
        <w:t>postannoyance</w:t>
      </w:r>
      <w:proofErr w:type="spellEnd"/>
      <w:r>
        <w:rPr>
          <w:rStyle w:val="Hyperlink"/>
        </w:rPr>
        <w:t xml:space="preserve"> activity, and aggression: “The cathartic effect”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Exp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Gen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;104:76</w:t>
      </w:r>
      <w:proofErr w:type="gramEnd"/>
      <w:r>
        <w:rPr>
          <w:rStyle w:val="Hyperlink"/>
        </w:rPr>
        <w:t>–102.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3" w:name="crlink_0002627055_bb0110"/>
      <w:bookmarkEnd w:id="23"/>
      <w:r>
        <w:t>21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"rfLink21rf0110" </w:instrText>
      </w:r>
      <w:r w:rsidR="008B3F2D">
        <w:fldChar w:fldCharType="separate"/>
      </w:r>
      <w:r>
        <w:rPr>
          <w:rStyle w:val="Hyperlink"/>
        </w:rPr>
        <w:t xml:space="preserve">Bushman B. Does venting anger feed or extinguish the flame? </w:t>
      </w:r>
      <w:proofErr w:type="gramStart"/>
      <w:r>
        <w:rPr>
          <w:rStyle w:val="Hyperlink"/>
        </w:rPr>
        <w:t>Catharsis, rumination, distraction, anger, and aggressive responding.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Bull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;28:724</w:t>
      </w:r>
      <w:proofErr w:type="gramEnd"/>
      <w:r>
        <w:rPr>
          <w:rStyle w:val="Hyperlink"/>
        </w:rPr>
        <w:t>–731.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4" w:name="crlink_0002627055_bb0115"/>
      <w:bookmarkEnd w:id="24"/>
      <w:r>
        <w:t>22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"rfLink22rf0115" </w:instrText>
      </w:r>
      <w:r w:rsidR="008B3F2D">
        <w:fldChar w:fldCharType="separate"/>
      </w:r>
      <w:r>
        <w:rPr>
          <w:rStyle w:val="Hyperlink"/>
        </w:rPr>
        <w:t xml:space="preserve">Gross JJ, John OP. Individual differences in two emotion regulation processed: implications for affect, relationships, and well-being.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;85:348</w:t>
      </w:r>
      <w:proofErr w:type="gramEnd"/>
      <w:r>
        <w:rPr>
          <w:rStyle w:val="Hyperlink"/>
        </w:rPr>
        <w:t>–362.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5" w:name="crlink_0002627055_bb0120"/>
      <w:bookmarkEnd w:id="25"/>
      <w:r>
        <w:t>23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"rfLink23rf0120" </w:instrText>
      </w:r>
      <w:r w:rsidR="008B3F2D">
        <w:fldChar w:fldCharType="separate"/>
      </w:r>
      <w:r>
        <w:rPr>
          <w:rStyle w:val="Hyperlink"/>
        </w:rPr>
        <w:t xml:space="preserve">Ray RD, Wilhelm FH, Gross JJ. </w:t>
      </w:r>
      <w:proofErr w:type="gramStart"/>
      <w:r>
        <w:rPr>
          <w:rStyle w:val="Hyperlink"/>
        </w:rPr>
        <w:t>All in the mind's eye?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Anger rumination and reappraisal.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2008</w:t>
      </w:r>
      <w:proofErr w:type="gramStart"/>
      <w:r>
        <w:rPr>
          <w:rStyle w:val="Hyperlink"/>
        </w:rPr>
        <w:t>;94:133</w:t>
      </w:r>
      <w:proofErr w:type="gramEnd"/>
      <w:r>
        <w:rPr>
          <w:rStyle w:val="Hyperlink"/>
        </w:rPr>
        <w:t>–145.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6" w:name="crlink_0002627055_bb0125"/>
      <w:bookmarkEnd w:id="26"/>
      <w:r>
        <w:t>24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"rfLink24rf0125" </w:instrText>
      </w:r>
      <w:r w:rsidR="008B3F2D">
        <w:fldChar w:fldCharType="separate"/>
      </w:r>
      <w:r>
        <w:rPr>
          <w:rStyle w:val="Hyperlink"/>
        </w:rPr>
        <w:t xml:space="preserve">Archer J. Sex differences in aggression in real-world settings: a meta-analytic review. </w:t>
      </w:r>
      <w:r>
        <w:rPr>
          <w:rStyle w:val="Hyperlink"/>
          <w:i/>
          <w:iCs/>
        </w:rPr>
        <w:t>Rev Gen Psychol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;8:291</w:t>
      </w:r>
      <w:proofErr w:type="gramEnd"/>
      <w:r>
        <w:rPr>
          <w:rStyle w:val="Hyperlink"/>
        </w:rPr>
        <w:t>–322.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7" w:name="crlink_0002627055_bb0130"/>
      <w:bookmarkEnd w:id="27"/>
      <w:r>
        <w:t>25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"rfLink25rf0130" </w:instrText>
      </w:r>
      <w:r w:rsidR="008B3F2D">
        <w:fldChar w:fldCharType="separate"/>
      </w:r>
      <w:r>
        <w:rPr>
          <w:rStyle w:val="Hyperlink"/>
        </w:rPr>
        <w:t xml:space="preserve">Suter JM, Byrne MK, Byrne S, Howells K, Day A. Anger in prisoners: women </w:t>
      </w:r>
      <w:r>
        <w:rPr>
          <w:rStyle w:val="Hyperlink"/>
          <w:i/>
          <w:iCs/>
        </w:rPr>
        <w:t>are</w:t>
      </w:r>
      <w:r>
        <w:rPr>
          <w:rStyle w:val="Hyperlink"/>
        </w:rPr>
        <w:t xml:space="preserve"> different from men.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Individ</w:t>
      </w:r>
      <w:proofErr w:type="spellEnd"/>
      <w:r>
        <w:rPr>
          <w:rStyle w:val="Hyperlink"/>
          <w:i/>
          <w:iCs/>
        </w:rPr>
        <w:t xml:space="preserve"> Dif</w:t>
      </w:r>
      <w:r>
        <w:rPr>
          <w:rStyle w:val="Hyperlink"/>
        </w:rPr>
        <w:t>. 2002</w:t>
      </w:r>
      <w:proofErr w:type="gramStart"/>
      <w:r>
        <w:rPr>
          <w:rStyle w:val="Hyperlink"/>
        </w:rPr>
        <w:t>;32:1087</w:t>
      </w:r>
      <w:proofErr w:type="gramEnd"/>
      <w:r>
        <w:rPr>
          <w:rStyle w:val="Hyperlink"/>
        </w:rPr>
        <w:t>–1100.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8" w:name="crlink_0002627055_bb0135"/>
      <w:bookmarkEnd w:id="28"/>
      <w:r>
        <w:t>26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"rfLink26rf0135" </w:instrText>
      </w:r>
      <w:r w:rsidR="008B3F2D">
        <w:fldChar w:fldCharType="separate"/>
      </w:r>
      <w:r>
        <w:rPr>
          <w:rStyle w:val="Hyperlink"/>
        </w:rPr>
        <w:t xml:space="preserve">Vogele C, Jarvis A, </w:t>
      </w:r>
      <w:proofErr w:type="spellStart"/>
      <w:r>
        <w:rPr>
          <w:rStyle w:val="Hyperlink"/>
        </w:rPr>
        <w:t>Cheeseman</w:t>
      </w:r>
      <w:proofErr w:type="spellEnd"/>
      <w:r>
        <w:rPr>
          <w:rStyle w:val="Hyperlink"/>
        </w:rPr>
        <w:t xml:space="preserve"> K. Anger suppression, reactivity, and hypertension risk: gender makes a difference.</w:t>
      </w:r>
      <w:r>
        <w:rPr>
          <w:rStyle w:val="Hyperlink"/>
          <w:i/>
          <w:iCs/>
        </w:rPr>
        <w:t xml:space="preserve"> Ann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1997</w:t>
      </w:r>
      <w:proofErr w:type="gramStart"/>
      <w:r>
        <w:rPr>
          <w:rStyle w:val="Hyperlink"/>
        </w:rPr>
        <w:t>;19:61</w:t>
      </w:r>
      <w:proofErr w:type="gramEnd"/>
      <w:r>
        <w:rPr>
          <w:rStyle w:val="Hyperlink"/>
        </w:rPr>
        <w:t>–69.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29" w:name="crlink_0002627055_bb0140"/>
      <w:bookmarkEnd w:id="29"/>
      <w:r>
        <w:t>27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"rfLink27rf0140" </w:instrText>
      </w:r>
      <w:r w:rsidR="008B3F2D">
        <w:fldChar w:fldCharType="separate"/>
      </w:r>
      <w:r>
        <w:rPr>
          <w:rStyle w:val="Hyperlink"/>
        </w:rPr>
        <w:t xml:space="preserve">Agnew R. Foundation for a general strain theory of crime and delinquency. </w:t>
      </w:r>
      <w:proofErr w:type="gramStart"/>
      <w:r>
        <w:rPr>
          <w:rStyle w:val="Hyperlink"/>
          <w:i/>
          <w:iCs/>
        </w:rPr>
        <w:t>Criminology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1992</w:t>
      </w:r>
      <w:proofErr w:type="gramStart"/>
      <w:r>
        <w:rPr>
          <w:rStyle w:val="Hyperlink"/>
        </w:rPr>
        <w:t>;30:47</w:t>
      </w:r>
      <w:proofErr w:type="gramEnd"/>
      <w:r>
        <w:rPr>
          <w:rStyle w:val="Hyperlink"/>
        </w:rPr>
        <w:t>–86.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0" w:name="crlink_0002627055_bb0145"/>
      <w:bookmarkEnd w:id="30"/>
      <w:r>
        <w:t>28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"rfLink28rf0145" </w:instrText>
      </w:r>
      <w:r w:rsidR="008B3F2D">
        <w:fldChar w:fldCharType="separate"/>
      </w:r>
      <w:r>
        <w:rPr>
          <w:rStyle w:val="Hyperlink"/>
        </w:rPr>
        <w:t xml:space="preserve">Aseltine RH, Gore S, Gordon J. Life stress, anger and anxiety, and delinquency: an empirical test of general strain theory. </w:t>
      </w:r>
      <w:proofErr w:type="gramStart"/>
      <w:r>
        <w:rPr>
          <w:rStyle w:val="Hyperlink"/>
          <w:i/>
          <w:iCs/>
        </w:rPr>
        <w:t xml:space="preserve">J Health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;41:256</w:t>
      </w:r>
      <w:proofErr w:type="gramEnd"/>
      <w:r>
        <w:rPr>
          <w:rStyle w:val="Hyperlink"/>
        </w:rPr>
        <w:t>–275.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1" w:name="crlink_0002627055_bb0150"/>
      <w:bookmarkEnd w:id="31"/>
      <w:r>
        <w:t>29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"rfLink29rf0150" </w:instrText>
      </w:r>
      <w:r w:rsidR="008B3F2D">
        <w:fldChar w:fldCharType="separate"/>
      </w:r>
      <w:r>
        <w:rPr>
          <w:rStyle w:val="Hyperlink"/>
        </w:rPr>
        <w:t xml:space="preserve">Sell A, </w:t>
      </w:r>
      <w:proofErr w:type="spellStart"/>
      <w:r>
        <w:rPr>
          <w:rStyle w:val="Hyperlink"/>
        </w:rPr>
        <w:t>Tooby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Cosmides</w:t>
      </w:r>
      <w:proofErr w:type="spellEnd"/>
      <w:r>
        <w:rPr>
          <w:rStyle w:val="Hyperlink"/>
        </w:rPr>
        <w:t xml:space="preserve"> L. Formidability and logic of human anger.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;106:15073</w:t>
      </w:r>
      <w:proofErr w:type="gramEnd"/>
      <w:r>
        <w:rPr>
          <w:rStyle w:val="Hyperlink"/>
        </w:rPr>
        <w:t>–15078.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2" w:name="crlink_0002627055_bb0155"/>
      <w:bookmarkEnd w:id="32"/>
      <w:r>
        <w:t>30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"rfLink30rf0155" </w:instrText>
      </w:r>
      <w:r w:rsidR="008B3F2D">
        <w:fldChar w:fldCharType="separate"/>
      </w:r>
      <w:r>
        <w:rPr>
          <w:rStyle w:val="Hyperlink"/>
        </w:rPr>
        <w:t xml:space="preserve">Davidson RJ. </w:t>
      </w:r>
      <w:proofErr w:type="gramStart"/>
      <w:r>
        <w:rPr>
          <w:rStyle w:val="Hyperlink"/>
        </w:rPr>
        <w:t>Dysfunction in the neural circuitry of emotion regulation—a possible prelude to violence.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;289:591</w:t>
      </w:r>
      <w:proofErr w:type="gramEnd"/>
      <w:r>
        <w:rPr>
          <w:rStyle w:val="Hyperlink"/>
        </w:rPr>
        <w:t>–594.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3" w:name="crlink_0002627055_bb0160"/>
      <w:bookmarkEnd w:id="33"/>
      <w:r>
        <w:t>31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"rfLink31rf0160" </w:instrText>
      </w:r>
      <w:r w:rsidR="008B3F2D">
        <w:fldChar w:fldCharType="separate"/>
      </w:r>
      <w:r>
        <w:rPr>
          <w:rStyle w:val="Hyperlink"/>
        </w:rPr>
        <w:t xml:space="preserve">Blair RJR. </w:t>
      </w:r>
      <w:proofErr w:type="gramStart"/>
      <w:r>
        <w:rPr>
          <w:rStyle w:val="Hyperlink"/>
        </w:rPr>
        <w:t>Considering anger from a cognitive neuroscience perspective.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Wiley </w:t>
      </w:r>
      <w:proofErr w:type="spellStart"/>
      <w:r>
        <w:rPr>
          <w:rStyle w:val="Hyperlink"/>
          <w:i/>
          <w:iCs/>
        </w:rPr>
        <w:t>Interdiscip</w:t>
      </w:r>
      <w:proofErr w:type="spellEnd"/>
      <w:r>
        <w:rPr>
          <w:rStyle w:val="Hyperlink"/>
          <w:i/>
          <w:iCs/>
        </w:rPr>
        <w:t xml:space="preserve"> Rev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2012</w:t>
      </w:r>
      <w:proofErr w:type="gramStart"/>
      <w:r>
        <w:rPr>
          <w:rStyle w:val="Hyperlink"/>
        </w:rPr>
        <w:t>;3:65</w:t>
      </w:r>
      <w:proofErr w:type="gramEnd"/>
      <w:r>
        <w:rPr>
          <w:rStyle w:val="Hyperlink"/>
        </w:rPr>
        <w:t>–74.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4" w:name="crlink_0002627055_bb0165"/>
      <w:bookmarkEnd w:id="34"/>
      <w:r>
        <w:t>32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"rfLink32rf0165" </w:instrText>
      </w:r>
      <w:r w:rsidR="008B3F2D">
        <w:fldChar w:fldCharType="separate"/>
      </w:r>
      <w:r>
        <w:rPr>
          <w:rStyle w:val="Hyperlink"/>
        </w:rPr>
        <w:t xml:space="preserve">Potegal M, </w:t>
      </w:r>
      <w:proofErr w:type="spellStart"/>
      <w:r>
        <w:rPr>
          <w:rStyle w:val="Hyperlink"/>
        </w:rPr>
        <w:t>Stemmler</w:t>
      </w:r>
      <w:proofErr w:type="spellEnd"/>
      <w:r>
        <w:rPr>
          <w:rStyle w:val="Hyperlink"/>
        </w:rPr>
        <w:t xml:space="preserve"> G. Constructing a neurology of anger. In: </w:t>
      </w:r>
      <w:proofErr w:type="spellStart"/>
      <w:r>
        <w:rPr>
          <w:rStyle w:val="Hyperlink"/>
        </w:rPr>
        <w:t>Potegal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Stemmler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Spielberger</w:t>
      </w:r>
      <w:proofErr w:type="spellEnd"/>
      <w:r>
        <w:rPr>
          <w:rStyle w:val="Hyperlink"/>
        </w:rPr>
        <w:t xml:space="preserve"> C, eds. </w:t>
      </w:r>
      <w:r>
        <w:rPr>
          <w:rStyle w:val="Hyperlink"/>
          <w:i/>
          <w:iCs/>
        </w:rPr>
        <w:t>International Handbook of Anger</w:t>
      </w:r>
      <w:r>
        <w:rPr>
          <w:rStyle w:val="Hyperlink"/>
        </w:rPr>
        <w:t>. New York, NY: Springer; 2010:39–59.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5" w:name="crlink_0002627055_bb0170"/>
      <w:bookmarkEnd w:id="35"/>
      <w:r>
        <w:t>33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"rfLink33rf0170" </w:instrText>
      </w:r>
      <w:r w:rsidR="008B3F2D">
        <w:fldChar w:fldCharType="separate"/>
      </w:r>
      <w:r>
        <w:rPr>
          <w:rStyle w:val="Hyperlink"/>
        </w:rPr>
        <w:t xml:space="preserve">Panksepp J, </w:t>
      </w:r>
      <w:proofErr w:type="spellStart"/>
      <w:r>
        <w:rPr>
          <w:rStyle w:val="Hyperlink"/>
        </w:rPr>
        <w:t>Zellner</w:t>
      </w:r>
      <w:proofErr w:type="spellEnd"/>
      <w:r>
        <w:rPr>
          <w:rStyle w:val="Hyperlink"/>
        </w:rPr>
        <w:t xml:space="preserve"> MR. Towards a </w:t>
      </w:r>
      <w:proofErr w:type="spellStart"/>
      <w:r>
        <w:rPr>
          <w:rStyle w:val="Hyperlink"/>
        </w:rPr>
        <w:t>neurobiologically</w:t>
      </w:r>
      <w:proofErr w:type="spellEnd"/>
      <w:r>
        <w:rPr>
          <w:rStyle w:val="Hyperlink"/>
        </w:rPr>
        <w:t xml:space="preserve"> based unified theory of aggression. </w:t>
      </w:r>
      <w:r>
        <w:rPr>
          <w:rStyle w:val="Hyperlink"/>
          <w:i/>
          <w:iCs/>
        </w:rPr>
        <w:t xml:space="preserve">Rev </w:t>
      </w:r>
      <w:proofErr w:type="spellStart"/>
      <w:r>
        <w:rPr>
          <w:rStyle w:val="Hyperlink"/>
          <w:i/>
          <w:iCs/>
        </w:rPr>
        <w:t>Int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Soc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;17:37</w:t>
      </w:r>
      <w:proofErr w:type="gramEnd"/>
      <w:r>
        <w:rPr>
          <w:rStyle w:val="Hyperlink"/>
        </w:rPr>
        <w:t>–61.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6" w:name="crlink_0002627055_bb0175"/>
      <w:bookmarkEnd w:id="36"/>
      <w:r>
        <w:t>34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"rfLink34rf0175" </w:instrText>
      </w:r>
      <w:r w:rsidR="008B3F2D">
        <w:fldChar w:fldCharType="separate"/>
      </w:r>
      <w:r>
        <w:rPr>
          <w:rStyle w:val="Hyperlink"/>
        </w:rPr>
        <w:t xml:space="preserve">Harmon-Jones E, Gable PA, Peterson CK. The role of asymmetric frontal cortical activity in emotion-related phenomena: a review and update.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;84:451</w:t>
      </w:r>
      <w:proofErr w:type="gramEnd"/>
      <w:r>
        <w:rPr>
          <w:rStyle w:val="Hyperlink"/>
        </w:rPr>
        <w:t>–461.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7" w:name="crlink_0002627055_bb0180"/>
      <w:bookmarkEnd w:id="37"/>
      <w:r>
        <w:t>35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"rfLink35rf0180" </w:instrText>
      </w:r>
      <w:r w:rsidR="008B3F2D">
        <w:fldChar w:fldCharType="separate"/>
      </w:r>
      <w:r>
        <w:rPr>
          <w:rStyle w:val="Hyperlink"/>
        </w:rPr>
        <w:t xml:space="preserve">Dougherty DD, Shin LM, Alpert NM, et al. Anger in healthy men: a PET study using script-driven imagery. </w:t>
      </w:r>
      <w:proofErr w:type="spellStart"/>
      <w:r>
        <w:rPr>
          <w:rStyle w:val="Hyperlink"/>
          <w:i/>
          <w:iCs/>
        </w:rPr>
        <w:t>Biol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 1999</w:t>
      </w:r>
      <w:proofErr w:type="gramStart"/>
      <w:r>
        <w:rPr>
          <w:rStyle w:val="Hyperlink"/>
        </w:rPr>
        <w:t>;46:466</w:t>
      </w:r>
      <w:proofErr w:type="gramEnd"/>
      <w:r>
        <w:rPr>
          <w:rStyle w:val="Hyperlink"/>
        </w:rPr>
        <w:t>–472.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38" w:name="crlink_0002627055_bb0185"/>
      <w:bookmarkEnd w:id="38"/>
      <w:r>
        <w:t>36.</w:t>
      </w:r>
      <w:hyperlink r:id="rId7" w:anchor="rfLink36rf0185" w:history="1">
        <w:r>
          <w:rPr>
            <w:rStyle w:val="Hyperlink"/>
          </w:rPr>
          <w:t xml:space="preserve">Conner TS, Jensen KP, </w:t>
        </w:r>
        <w:proofErr w:type="spellStart"/>
        <w:r>
          <w:rPr>
            <w:rStyle w:val="Hyperlink"/>
          </w:rPr>
          <w:t>Tennen</w:t>
        </w:r>
        <w:proofErr w:type="spellEnd"/>
        <w:r>
          <w:rPr>
            <w:rStyle w:val="Hyperlink"/>
          </w:rPr>
          <w:t xml:space="preserve"> H, </w:t>
        </w:r>
        <w:proofErr w:type="spellStart"/>
        <w:r>
          <w:rPr>
            <w:rStyle w:val="Hyperlink"/>
          </w:rPr>
          <w:t>Furneaux</w:t>
        </w:r>
        <w:proofErr w:type="spellEnd"/>
        <w:r>
          <w:rPr>
            <w:rStyle w:val="Hyperlink"/>
          </w:rPr>
          <w:t xml:space="preserve"> HM, </w:t>
        </w:r>
        <w:proofErr w:type="spellStart"/>
        <w:r>
          <w:rPr>
            <w:rStyle w:val="Hyperlink"/>
          </w:rPr>
          <w:t>Kranzler</w:t>
        </w:r>
        <w:proofErr w:type="spellEnd"/>
        <w:r>
          <w:rPr>
            <w:rStyle w:val="Hyperlink"/>
          </w:rPr>
          <w:t xml:space="preserve"> HR, </w:t>
        </w:r>
        <w:proofErr w:type="spellStart"/>
        <w:r>
          <w:rPr>
            <w:rStyle w:val="Hyperlink"/>
          </w:rPr>
          <w:t>Covault</w:t>
        </w:r>
        <w:proofErr w:type="spellEnd"/>
        <w:r>
          <w:rPr>
            <w:rStyle w:val="Hyperlink"/>
          </w:rPr>
          <w:t xml:space="preserve"> J. Functional polymorphisms in the serotonin 1B receptor gene [HTR1B] predict self-reported anger and hostility among young men. </w:t>
        </w:r>
        <w:r>
          <w:rPr>
            <w:rStyle w:val="Hyperlink"/>
            <w:i/>
            <w:iCs/>
          </w:rPr>
          <w:t>Am J Med Genet B</w:t>
        </w:r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;153B:67</w:t>
        </w:r>
        <w:proofErr w:type="gramEnd"/>
        <w:r>
          <w:rPr>
            <w:rStyle w:val="Hyperlink"/>
          </w:rPr>
          <w:t>–78.</w:t>
        </w:r>
      </w:hyperlink>
    </w:p>
    <w:p w:rsidR="00EE1A6B" w:rsidRDefault="00EE1A6B" w:rsidP="001B1EAD">
      <w:bookmarkStart w:id="39" w:name="crlink_0002627055_bb0190"/>
      <w:bookmarkEnd w:id="39"/>
      <w:r>
        <w:t>37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"rfLink37rf0190" </w:instrText>
      </w:r>
      <w:r w:rsidR="008B3F2D">
        <w:fldChar w:fldCharType="separate"/>
      </w:r>
      <w:r>
        <w:rPr>
          <w:rStyle w:val="Hyperlink"/>
        </w:rPr>
        <w:t xml:space="preserve">Quartana PJ, Burns JW. </w:t>
      </w:r>
      <w:proofErr w:type="gramStart"/>
      <w:r>
        <w:rPr>
          <w:rStyle w:val="Hyperlink"/>
        </w:rPr>
        <w:t>Painful consequences of anger suppression.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Emotion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;7:400</w:t>
      </w:r>
      <w:proofErr w:type="gramEnd"/>
      <w:r>
        <w:rPr>
          <w:rStyle w:val="Hyperlink"/>
        </w:rPr>
        <w:t>–414.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40" w:name="crlink_0002627055_bb0195"/>
      <w:bookmarkEnd w:id="40"/>
      <w:r>
        <w:t>38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"rfLink38rf0195" </w:instrText>
      </w:r>
      <w:r w:rsidR="008B3F2D">
        <w:fldChar w:fldCharType="separate"/>
      </w:r>
      <w:r>
        <w:rPr>
          <w:rStyle w:val="Hyperlink"/>
        </w:rPr>
        <w:t xml:space="preserve">Novaco RW. </w:t>
      </w:r>
      <w:proofErr w:type="gramStart"/>
      <w:r>
        <w:rPr>
          <w:rStyle w:val="Hyperlink"/>
        </w:rPr>
        <w:t>Anger and psychopathology.</w:t>
      </w:r>
      <w:proofErr w:type="gramEnd"/>
      <w:r>
        <w:rPr>
          <w:rStyle w:val="Hyperlink"/>
        </w:rPr>
        <w:t xml:space="preserve"> In: </w:t>
      </w:r>
      <w:proofErr w:type="spellStart"/>
      <w:r>
        <w:rPr>
          <w:rStyle w:val="Hyperlink"/>
        </w:rPr>
        <w:t>Potegal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Stemmler</w:t>
      </w:r>
      <w:proofErr w:type="spellEnd"/>
      <w:r>
        <w:rPr>
          <w:rStyle w:val="Hyperlink"/>
        </w:rPr>
        <w:t xml:space="preserve"> G, </w:t>
      </w:r>
      <w:proofErr w:type="spellStart"/>
      <w:r>
        <w:rPr>
          <w:rStyle w:val="Hyperlink"/>
        </w:rPr>
        <w:t>Spielberger</w:t>
      </w:r>
      <w:proofErr w:type="spellEnd"/>
      <w:r>
        <w:rPr>
          <w:rStyle w:val="Hyperlink"/>
        </w:rPr>
        <w:t xml:space="preserve"> C, eds. </w:t>
      </w:r>
      <w:r>
        <w:rPr>
          <w:rStyle w:val="Hyperlink"/>
          <w:i/>
          <w:iCs/>
        </w:rPr>
        <w:t>International Handbook of Anger</w:t>
      </w:r>
      <w:r>
        <w:rPr>
          <w:rStyle w:val="Hyperlink"/>
        </w:rPr>
        <w:t>. New York, NY: Springer; 2010:465–497.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41" w:name="crlink_0002627055_bb0200"/>
      <w:bookmarkEnd w:id="41"/>
      <w:r>
        <w:t>39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"rfLink39rf0200" </w:instrText>
      </w:r>
      <w:r w:rsidR="008B3F2D">
        <w:fldChar w:fldCharType="separate"/>
      </w:r>
      <w:r>
        <w:rPr>
          <w:rStyle w:val="Hyperlink"/>
        </w:rPr>
        <w:t xml:space="preserve">DiGuiseppe R, </w:t>
      </w:r>
      <w:proofErr w:type="spellStart"/>
      <w:r>
        <w:rPr>
          <w:rStyle w:val="Hyperlink"/>
        </w:rPr>
        <w:t>Tafrate</w:t>
      </w:r>
      <w:proofErr w:type="spellEnd"/>
      <w:r>
        <w:rPr>
          <w:rStyle w:val="Hyperlink"/>
        </w:rPr>
        <w:t xml:space="preserve"> RC. </w:t>
      </w:r>
      <w:proofErr w:type="gramStart"/>
      <w:r>
        <w:rPr>
          <w:rStyle w:val="Hyperlink"/>
          <w:i/>
          <w:iCs/>
        </w:rPr>
        <w:t>Understanding Anger Disorders.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New York, NY: Oxford University Press; 2007.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42" w:name="crlink_0002627055_bb0205"/>
      <w:bookmarkEnd w:id="42"/>
      <w:r>
        <w:t>40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"rfLink40rf0205" </w:instrText>
      </w:r>
      <w:r w:rsidR="008B3F2D">
        <w:fldChar w:fldCharType="separate"/>
      </w:r>
      <w:r>
        <w:rPr>
          <w:rStyle w:val="Hyperlink"/>
        </w:rPr>
        <w:t xml:space="preserve">Novaco RW. Anger dysregulation: driver of violent offending. </w:t>
      </w:r>
      <w:r>
        <w:rPr>
          <w:rStyle w:val="Hyperlink"/>
          <w:i/>
          <w:iCs/>
        </w:rPr>
        <w:t>J Forensic Psychiatry Psychol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;22:650</w:t>
      </w:r>
      <w:proofErr w:type="gramEnd"/>
      <w:r>
        <w:rPr>
          <w:rStyle w:val="Hyperlink"/>
        </w:rPr>
        <w:t>–668.</w:t>
      </w:r>
      <w:r w:rsidR="008B3F2D">
        <w:rPr>
          <w:rStyle w:val="Hyperlink"/>
        </w:rPr>
        <w:fldChar w:fldCharType="end"/>
      </w:r>
    </w:p>
    <w:p w:rsidR="00EE1A6B" w:rsidRDefault="00EE1A6B" w:rsidP="001B1EAD">
      <w:bookmarkStart w:id="43" w:name="crlink_0002627055_bb0210"/>
      <w:bookmarkEnd w:id="43"/>
      <w:r>
        <w:t>41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"rfLink41rf0210" </w:instrText>
      </w:r>
      <w:r w:rsidR="008B3F2D">
        <w:fldChar w:fldCharType="separate"/>
      </w:r>
      <w:r>
        <w:rPr>
          <w:rStyle w:val="Hyperlink"/>
        </w:rPr>
        <w:t xml:space="preserve">Howells K, Day A. Readiness for anger management: clinical and theoretical issues.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;23:319</w:t>
      </w:r>
      <w:proofErr w:type="gramEnd"/>
      <w:r>
        <w:rPr>
          <w:rStyle w:val="Hyperlink"/>
        </w:rPr>
        <w:t>–337.</w:t>
      </w:r>
      <w:r w:rsidR="008B3F2D">
        <w:rPr>
          <w:rStyle w:val="Hyperlink"/>
        </w:rPr>
        <w:fldChar w:fldCharType="end"/>
      </w:r>
    </w:p>
    <w:p w:rsidR="00F42626" w:rsidRDefault="00EE1A6B" w:rsidP="001B1EAD">
      <w:bookmarkStart w:id="44" w:name="crlink_0002627055_bb0215"/>
      <w:bookmarkEnd w:id="44"/>
      <w:r>
        <w:lastRenderedPageBreak/>
        <w:t>42</w:t>
      </w:r>
      <w:proofErr w:type="gramStart"/>
      <w:r>
        <w:t>.</w:t>
      </w:r>
      <w:proofErr w:type="gramEnd"/>
      <w:r w:rsidR="008B3F2D">
        <w:fldChar w:fldCharType="begin"/>
      </w:r>
      <w:r w:rsidR="008B3F2D">
        <w:instrText xml:space="preserve"> HYPERLINK "file:///D:\\womat-filecopy\\Ed-Reference\\0002627055.html" \l "rfLink42rf0215" </w:instrText>
      </w:r>
      <w:r w:rsidR="008B3F2D">
        <w:fldChar w:fldCharType="separate"/>
      </w:r>
      <w:r>
        <w:rPr>
          <w:rStyle w:val="Hyperlink"/>
        </w:rPr>
        <w:t xml:space="preserve">Novaco RW, Taylor JL. </w:t>
      </w:r>
      <w:proofErr w:type="gramStart"/>
      <w:r>
        <w:rPr>
          <w:rStyle w:val="Hyperlink"/>
        </w:rPr>
        <w:t>Reduction of assaultive behavior following anger treatment of forensic hospital patients with intellectual disabilities.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2015</w:t>
      </w:r>
      <w:proofErr w:type="gramStart"/>
      <w:r>
        <w:rPr>
          <w:rStyle w:val="Hyperlink"/>
        </w:rPr>
        <w:t>;65:52</w:t>
      </w:r>
      <w:proofErr w:type="gramEnd"/>
      <w:r>
        <w:rPr>
          <w:rStyle w:val="Hyperlink"/>
        </w:rPr>
        <w:t>–59.</w:t>
      </w:r>
      <w:r w:rsidR="008B3F2D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C5CB4"/>
    <w:multiLevelType w:val="singleLevel"/>
    <w:tmpl w:val="4D7AB098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9237D5"/>
    <w:multiLevelType w:val="singleLevel"/>
    <w:tmpl w:val="AE183EA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1B1EAD"/>
    <w:rsid w:val="002728E3"/>
    <w:rsid w:val="002C2ED7"/>
    <w:rsid w:val="002D1A20"/>
    <w:rsid w:val="002E3244"/>
    <w:rsid w:val="002E7EB2"/>
    <w:rsid w:val="003020AD"/>
    <w:rsid w:val="00350575"/>
    <w:rsid w:val="00372B7D"/>
    <w:rsid w:val="0039046E"/>
    <w:rsid w:val="00415EFA"/>
    <w:rsid w:val="00464A0D"/>
    <w:rsid w:val="004665C9"/>
    <w:rsid w:val="005D0363"/>
    <w:rsid w:val="005D1DFA"/>
    <w:rsid w:val="006135AB"/>
    <w:rsid w:val="00657A06"/>
    <w:rsid w:val="00661707"/>
    <w:rsid w:val="007218E0"/>
    <w:rsid w:val="0072391B"/>
    <w:rsid w:val="00790100"/>
    <w:rsid w:val="007A2DA2"/>
    <w:rsid w:val="007B34DE"/>
    <w:rsid w:val="007F0D52"/>
    <w:rsid w:val="008B3F2D"/>
    <w:rsid w:val="008E56E8"/>
    <w:rsid w:val="008F08BD"/>
    <w:rsid w:val="00932F78"/>
    <w:rsid w:val="00971FF8"/>
    <w:rsid w:val="00992673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EE1A6B"/>
    <w:rsid w:val="00F42626"/>
    <w:rsid w:val="00F77C7E"/>
    <w:rsid w:val="00F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707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EE1A6B"/>
    <w:rPr>
      <w:i/>
      <w:iCs/>
    </w:rPr>
  </w:style>
  <w:style w:type="character" w:styleId="Hyperlink">
    <w:name w:val="Hyperlink"/>
    <w:basedOn w:val="DefaultParagraphFont"/>
    <w:uiPriority w:val="99"/>
    <w:unhideWhenUsed/>
    <w:rsid w:val="00EE1A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1A6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E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9053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2016-03-08T08:08:00Z</dcterms:created>
  <dcterms:modified xsi:type="dcterms:W3CDTF">2016-04-23T00:22:00Z</dcterms:modified>
</cp:coreProperties>
</file>